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CE" w:rsidRDefault="00FB2BCE" w:rsidP="00394A82">
      <w:pPr>
        <w:shd w:val="clear" w:color="auto" w:fill="FFFFFF"/>
        <w:spacing w:after="0" w:line="240" w:lineRule="auto"/>
        <w:ind w:left="-16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0pt">
            <v:imagedata r:id="rId4" o:title=""/>
          </v:shape>
        </w:pic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 рассматривает вопросы охраны и безопасности условий труда работников, охраны жизни и здоровья детей Учреждения;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 вносит предложения Учредителю по улучшению финансово-хозяйственной деятельности Учреждения.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4.6. определяет размер доплат, надбавок, премий и других выплат стимулирующего характера в пределах имеющихся в Учреждении средств из фонда оплаты труда.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 определяет порядок и условия предоставления социальных гарантий и льгот в пределах компетенции Учреждения;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4.8. заслушивает отчеты о работе заведующего и других работников, вносит на рассмотрение администрации предложения по совершенствованию ее работы.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4.9. Решает другие вопросы, регламентирующие деятельность ДОУ.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ОРГАНИЗАЦИЯ УПРАВЛЕНИЯ ОБЩИМ СОБРАНИЕМ   РАБОТНИКОВ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  В состав Общего собрания входят все работники Учреждения.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5.4.    Председатель Общего собрания: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организует деятельность Общего собрания;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организует подготовку и проведение заседания;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определяет повестку дня;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контролирует выполнение решений.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5.5.  Общее собрание собирается не реже 2 раз в календарный год.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 Общее собрание считается правомочным, если на нем присутствует не менее 50 % членов трудового коллектива Учреждения.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5.7.   Решение Общего собрания принимается открытым голосованием.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5.8.  Решение Общего собрания считается принятым, если за него проголосовало не менее 51 %  присутствующих.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5.9. Решение Общего собрания обязательно к исполнению для всех членов трудового коллектива Учреждения.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ОТВЕТСТВЕННОСТЬ ОБЩЕГО СОБРАНИЯ РАБОТНИКОВ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 Общее собрание несет ответственность за: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выполнение, выполнение не в полном объеме или невыполнение закрепленных за ним задач и функций;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соответствие принимаемых решений законодательству РФ, нормативно-правовым актам.</w:t>
      </w:r>
    </w:p>
    <w:p w:rsidR="00FB2BCE" w:rsidRPr="00456331" w:rsidRDefault="00FB2BCE" w:rsidP="00456331">
      <w:pPr>
        <w:spacing w:after="0" w:line="240" w:lineRule="auto"/>
        <w:ind w:right="7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ВЗАИМОСВЯЗЬ С ДРУГИМИ ОРГАНАМИ САМОУУПРАВЛЕНИЯ</w:t>
      </w:r>
      <w:r w:rsidRPr="0045633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B2BCE" w:rsidRPr="00456331" w:rsidRDefault="00FB2BCE" w:rsidP="00456331">
      <w:pPr>
        <w:spacing w:after="0" w:line="240" w:lineRule="auto"/>
        <w:ind w:right="7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56331">
        <w:rPr>
          <w:rFonts w:ascii="Times New Roman" w:hAnsi="Times New Roman" w:cs="Times New Roman"/>
          <w:sz w:val="24"/>
          <w:szCs w:val="24"/>
          <w:lang w:eastAsia="ru-RU"/>
        </w:rPr>
        <w:t>.1 .Общее собрание организует взаимосвязь с другими органами самоупр</w:t>
      </w:r>
      <w:r>
        <w:rPr>
          <w:rFonts w:ascii="Times New Roman" w:hAnsi="Times New Roman" w:cs="Times New Roman"/>
          <w:sz w:val="24"/>
          <w:szCs w:val="24"/>
          <w:lang w:eastAsia="ru-RU"/>
        </w:rPr>
        <w:t>авления ДОУ – Педагогическим советом</w:t>
      </w:r>
      <w:r w:rsidRPr="00456331">
        <w:rPr>
          <w:rFonts w:ascii="Times New Roman" w:hAnsi="Times New Roman" w:cs="Times New Roman"/>
          <w:sz w:val="24"/>
          <w:szCs w:val="24"/>
          <w:lang w:eastAsia="ru-RU"/>
        </w:rPr>
        <w:t>, Родительским комитетом:</w:t>
      </w:r>
      <w:r w:rsidRPr="0045633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B2BCE" w:rsidRPr="00456331" w:rsidRDefault="00FB2BCE" w:rsidP="00456331">
      <w:pPr>
        <w:spacing w:after="0" w:line="240" w:lineRule="auto"/>
        <w:ind w:right="7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7.2.Ч</w:t>
      </w:r>
      <w:r w:rsidRPr="00456331">
        <w:rPr>
          <w:rFonts w:ascii="Times New Roman" w:hAnsi="Times New Roman" w:cs="Times New Roman"/>
          <w:sz w:val="24"/>
          <w:szCs w:val="24"/>
          <w:lang w:eastAsia="ru-RU"/>
        </w:rPr>
        <w:t>ерез участие  представителей трудового коллекти</w:t>
      </w:r>
      <w:r>
        <w:rPr>
          <w:rFonts w:ascii="Times New Roman" w:hAnsi="Times New Roman" w:cs="Times New Roman"/>
          <w:sz w:val="24"/>
          <w:szCs w:val="24"/>
          <w:lang w:eastAsia="ru-RU"/>
        </w:rPr>
        <w:t>ва в заседаниях Педагогического совета, Родительского комитета ДОУ;</w:t>
      </w:r>
      <w:r w:rsidRPr="0045633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B2BCE" w:rsidRDefault="00FB2BCE" w:rsidP="00170260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П</w:t>
      </w:r>
      <w:r w:rsidRPr="00456331">
        <w:rPr>
          <w:rFonts w:ascii="Times New Roman" w:hAnsi="Times New Roman" w:cs="Times New Roman"/>
          <w:sz w:val="24"/>
          <w:szCs w:val="24"/>
          <w:lang w:eastAsia="ru-RU"/>
        </w:rPr>
        <w:t xml:space="preserve">редставление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ознакомления Педагогического совета</w:t>
      </w:r>
      <w:r w:rsidRPr="00456331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Родительскому комитету ДОУ материалов, готовящихся к обсуждению и принятию на заседании Общего собрания.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 .  ДЕЛОПРОИЗВОДСТВО ОБЩЕГО СОБРАНИЯ РАБОТНИКОВ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8.1.    Заседания Общего собрания оформляются протоколом.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8.2. Протоколы общих собраний трудового коллектива являются составной частью но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менклатуры дел ДОУ.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8.3. В книге протоколов фиксируются: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дата проведения;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количественное присутствие (отсутствие) членов трудового коллектива;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приглашенные (ФИО, должность);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повестка дня;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ход обсуждения вопросов;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предложения, рекомендации и замечания членов трудового коллектива и приглашенных лиц;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решение.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8.4.    Протоколы подписываются председателем и секретарем Общего собрания.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8.5.    Нумерация протоколов ведется от начала календарного  года.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8.6.    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FB2BCE" w:rsidRDefault="00FB2BCE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8.7.    Книга протоколов Общего собрания хранится в делах Учреждения и передается по акту (при смене руководителя, передаче в архив).</w:t>
      </w:r>
    </w:p>
    <w:p w:rsidR="00FB2BCE" w:rsidRDefault="00FB2BCE" w:rsidP="00792FC1">
      <w:pPr>
        <w:rPr>
          <w:rFonts w:ascii="Times New Roman" w:hAnsi="Times New Roman" w:cs="Times New Roman"/>
          <w:sz w:val="24"/>
          <w:szCs w:val="24"/>
        </w:rPr>
      </w:pPr>
    </w:p>
    <w:p w:rsidR="00FB2BCE" w:rsidRDefault="00FB2BCE"/>
    <w:sectPr w:rsidR="00FB2BCE" w:rsidSect="00394A82">
      <w:pgSz w:w="11906" w:h="16838"/>
      <w:pgMar w:top="56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576"/>
    <w:rsid w:val="00170260"/>
    <w:rsid w:val="00172A41"/>
    <w:rsid w:val="00262E58"/>
    <w:rsid w:val="00304C26"/>
    <w:rsid w:val="00350D9C"/>
    <w:rsid w:val="00394A82"/>
    <w:rsid w:val="00456331"/>
    <w:rsid w:val="00481576"/>
    <w:rsid w:val="00567272"/>
    <w:rsid w:val="006F5734"/>
    <w:rsid w:val="00792FC1"/>
    <w:rsid w:val="007E60B4"/>
    <w:rsid w:val="00AC0920"/>
    <w:rsid w:val="00B14016"/>
    <w:rsid w:val="00B330A4"/>
    <w:rsid w:val="00B520DE"/>
    <w:rsid w:val="00BD60CC"/>
    <w:rsid w:val="00E226B9"/>
    <w:rsid w:val="00EA2330"/>
    <w:rsid w:val="00EF06D3"/>
    <w:rsid w:val="00FB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2FC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573</Words>
  <Characters>3271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User</cp:lastModifiedBy>
  <cp:revision>9</cp:revision>
  <cp:lastPrinted>2021-03-17T10:35:00Z</cp:lastPrinted>
  <dcterms:created xsi:type="dcterms:W3CDTF">2014-02-19T16:35:00Z</dcterms:created>
  <dcterms:modified xsi:type="dcterms:W3CDTF">2021-03-17T11:50:00Z</dcterms:modified>
</cp:coreProperties>
</file>